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855"/>
        <w:tblW w:w="9408" w:type="dxa"/>
        <w:tblLook w:val="04A0"/>
      </w:tblPr>
      <w:tblGrid>
        <w:gridCol w:w="4802"/>
        <w:gridCol w:w="4606"/>
      </w:tblGrid>
      <w:tr w:rsidR="005E08E8" w:rsidTr="00DF3350">
        <w:trPr>
          <w:trHeight w:val="833"/>
        </w:trPr>
        <w:tc>
          <w:tcPr>
            <w:tcW w:w="4802" w:type="dxa"/>
          </w:tcPr>
          <w:p w:rsidR="005E08E8" w:rsidRDefault="00A1300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literature</w:t>
            </w:r>
          </w:p>
        </w:tc>
        <w:tc>
          <w:tcPr>
            <w:tcW w:w="4606" w:type="dxa"/>
          </w:tcPr>
          <w:p w:rsidR="005E08E8" w:rsidRDefault="00A13007" w:rsidP="00A1300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convenient</w:t>
            </w:r>
          </w:p>
        </w:tc>
      </w:tr>
      <w:tr w:rsidR="005E08E8" w:rsidTr="00DF3350">
        <w:trPr>
          <w:trHeight w:val="789"/>
        </w:trPr>
        <w:tc>
          <w:tcPr>
            <w:tcW w:w="4802" w:type="dxa"/>
          </w:tcPr>
          <w:p w:rsidR="005E08E8" w:rsidRDefault="00A1300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associated</w:t>
            </w:r>
          </w:p>
        </w:tc>
        <w:tc>
          <w:tcPr>
            <w:tcW w:w="4606" w:type="dxa"/>
          </w:tcPr>
          <w:p w:rsidR="005E08E8" w:rsidRDefault="00A1300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destination</w:t>
            </w:r>
          </w:p>
        </w:tc>
      </w:tr>
      <w:tr w:rsidR="005E08E8" w:rsidTr="00DF3350">
        <w:trPr>
          <w:trHeight w:val="833"/>
        </w:trPr>
        <w:tc>
          <w:tcPr>
            <w:tcW w:w="4802" w:type="dxa"/>
          </w:tcPr>
          <w:p w:rsidR="005E08E8" w:rsidRDefault="00A1300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remote</w:t>
            </w:r>
          </w:p>
        </w:tc>
        <w:tc>
          <w:tcPr>
            <w:tcW w:w="4606" w:type="dxa"/>
          </w:tcPr>
          <w:p w:rsidR="005E08E8" w:rsidRDefault="00A1300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exclusive</w:t>
            </w:r>
          </w:p>
        </w:tc>
      </w:tr>
      <w:tr w:rsidR="005E08E8" w:rsidTr="00DF3350">
        <w:trPr>
          <w:trHeight w:val="833"/>
        </w:trPr>
        <w:tc>
          <w:tcPr>
            <w:tcW w:w="4802" w:type="dxa"/>
          </w:tcPr>
          <w:p w:rsidR="005E08E8" w:rsidRDefault="00A1300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example</w:t>
            </w:r>
          </w:p>
        </w:tc>
        <w:tc>
          <w:tcPr>
            <w:tcW w:w="4606" w:type="dxa"/>
          </w:tcPr>
          <w:p w:rsidR="005E08E8" w:rsidRDefault="00A1300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spectacular</w:t>
            </w:r>
          </w:p>
        </w:tc>
      </w:tr>
      <w:tr w:rsidR="005E08E8" w:rsidTr="00DF3350">
        <w:trPr>
          <w:trHeight w:val="789"/>
        </w:trPr>
        <w:tc>
          <w:tcPr>
            <w:tcW w:w="4802" w:type="dxa"/>
          </w:tcPr>
          <w:p w:rsidR="005E08E8" w:rsidRPr="00F727D8" w:rsidRDefault="00A1300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impressive</w:t>
            </w:r>
          </w:p>
        </w:tc>
        <w:tc>
          <w:tcPr>
            <w:tcW w:w="4606" w:type="dxa"/>
          </w:tcPr>
          <w:p w:rsidR="005E08E8" w:rsidRPr="00F727D8" w:rsidRDefault="00A1300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scenery</w:t>
            </w:r>
          </w:p>
        </w:tc>
      </w:tr>
      <w:tr w:rsidR="005E08E8" w:rsidTr="00DF3350">
        <w:trPr>
          <w:trHeight w:val="833"/>
        </w:trPr>
        <w:tc>
          <w:tcPr>
            <w:tcW w:w="4802" w:type="dxa"/>
          </w:tcPr>
          <w:p w:rsidR="005E08E8" w:rsidRPr="00F727D8" w:rsidRDefault="00A1300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departure</w:t>
            </w:r>
          </w:p>
        </w:tc>
        <w:tc>
          <w:tcPr>
            <w:tcW w:w="4606" w:type="dxa"/>
          </w:tcPr>
          <w:p w:rsidR="005E08E8" w:rsidRPr="00F727D8" w:rsidRDefault="00A1300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mahogany</w:t>
            </w:r>
          </w:p>
        </w:tc>
      </w:tr>
      <w:tr w:rsidR="005E08E8" w:rsidTr="00DF3350">
        <w:trPr>
          <w:trHeight w:val="833"/>
        </w:trPr>
        <w:tc>
          <w:tcPr>
            <w:tcW w:w="4802" w:type="dxa"/>
          </w:tcPr>
          <w:p w:rsidR="005E08E8" w:rsidRPr="00F727D8" w:rsidRDefault="00A1300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depot</w:t>
            </w:r>
          </w:p>
        </w:tc>
        <w:tc>
          <w:tcPr>
            <w:tcW w:w="4606" w:type="dxa"/>
          </w:tcPr>
          <w:p w:rsidR="005E08E8" w:rsidRPr="00F727D8" w:rsidRDefault="00A1300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ensure</w:t>
            </w:r>
          </w:p>
        </w:tc>
      </w:tr>
      <w:tr w:rsidR="005E08E8" w:rsidTr="00DF3350">
        <w:trPr>
          <w:trHeight w:val="789"/>
        </w:trPr>
        <w:tc>
          <w:tcPr>
            <w:tcW w:w="4802" w:type="dxa"/>
          </w:tcPr>
          <w:p w:rsidR="005E08E8" w:rsidRPr="00F727D8" w:rsidRDefault="00A1300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bustling</w:t>
            </w:r>
          </w:p>
        </w:tc>
        <w:tc>
          <w:tcPr>
            <w:tcW w:w="4606" w:type="dxa"/>
          </w:tcPr>
          <w:p w:rsidR="005E08E8" w:rsidRPr="00F727D8" w:rsidRDefault="00A1300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patiently</w:t>
            </w:r>
          </w:p>
        </w:tc>
      </w:tr>
      <w:tr w:rsidR="005E08E8" w:rsidTr="00DF3350">
        <w:trPr>
          <w:trHeight w:val="833"/>
        </w:trPr>
        <w:tc>
          <w:tcPr>
            <w:tcW w:w="4802" w:type="dxa"/>
          </w:tcPr>
          <w:p w:rsidR="005E08E8" w:rsidRPr="00F727D8" w:rsidRDefault="00A1300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current</w:t>
            </w:r>
          </w:p>
        </w:tc>
        <w:tc>
          <w:tcPr>
            <w:tcW w:w="4606" w:type="dxa"/>
          </w:tcPr>
          <w:p w:rsidR="005E08E8" w:rsidRPr="00F727D8" w:rsidRDefault="00A1300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considerate</w:t>
            </w:r>
          </w:p>
        </w:tc>
      </w:tr>
      <w:tr w:rsidR="005E08E8" w:rsidTr="00DF3350">
        <w:trPr>
          <w:trHeight w:val="833"/>
        </w:trPr>
        <w:tc>
          <w:tcPr>
            <w:tcW w:w="4802" w:type="dxa"/>
          </w:tcPr>
          <w:p w:rsidR="005E08E8" w:rsidRPr="00F727D8" w:rsidRDefault="00A1300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original</w:t>
            </w:r>
          </w:p>
        </w:tc>
        <w:tc>
          <w:tcPr>
            <w:tcW w:w="4606" w:type="dxa"/>
          </w:tcPr>
          <w:p w:rsidR="005E08E8" w:rsidRPr="00F727D8" w:rsidRDefault="00DF3350" w:rsidP="00F727D8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fenders</w:t>
            </w:r>
          </w:p>
        </w:tc>
      </w:tr>
      <w:tr w:rsidR="005E08E8" w:rsidTr="00DF3350">
        <w:trPr>
          <w:trHeight w:val="833"/>
        </w:trPr>
        <w:tc>
          <w:tcPr>
            <w:tcW w:w="4802" w:type="dxa"/>
          </w:tcPr>
          <w:p w:rsidR="005E08E8" w:rsidRPr="00F727D8" w:rsidRDefault="00A1300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extremely</w:t>
            </w:r>
          </w:p>
        </w:tc>
        <w:tc>
          <w:tcPr>
            <w:tcW w:w="4606" w:type="dxa"/>
          </w:tcPr>
          <w:p w:rsidR="005E08E8" w:rsidRPr="00F727D8" w:rsidRDefault="00DF3350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featured</w:t>
            </w:r>
          </w:p>
        </w:tc>
      </w:tr>
      <w:tr w:rsidR="005E08E8" w:rsidTr="00DF3350">
        <w:trPr>
          <w:trHeight w:val="789"/>
        </w:trPr>
        <w:tc>
          <w:tcPr>
            <w:tcW w:w="4802" w:type="dxa"/>
          </w:tcPr>
          <w:p w:rsidR="005E08E8" w:rsidRPr="00F727D8" w:rsidRDefault="00A1300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tourist attraction</w:t>
            </w:r>
          </w:p>
        </w:tc>
        <w:tc>
          <w:tcPr>
            <w:tcW w:w="4606" w:type="dxa"/>
          </w:tcPr>
          <w:p w:rsidR="005E08E8" w:rsidRPr="00F727D8" w:rsidRDefault="00DF3350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reputation</w:t>
            </w:r>
          </w:p>
        </w:tc>
      </w:tr>
      <w:tr w:rsidR="005E08E8" w:rsidTr="00DF3350">
        <w:trPr>
          <w:trHeight w:val="789"/>
        </w:trPr>
        <w:tc>
          <w:tcPr>
            <w:tcW w:w="4802" w:type="dxa"/>
          </w:tcPr>
          <w:p w:rsidR="005E08E8" w:rsidRPr="00F727D8" w:rsidRDefault="00A1300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employed</w:t>
            </w:r>
          </w:p>
        </w:tc>
        <w:tc>
          <w:tcPr>
            <w:tcW w:w="4606" w:type="dxa"/>
          </w:tcPr>
          <w:p w:rsidR="005E08E8" w:rsidRPr="00F727D8" w:rsidRDefault="00DF3350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luxury</w:t>
            </w:r>
          </w:p>
        </w:tc>
      </w:tr>
      <w:tr w:rsidR="005E08E8" w:rsidTr="00DF3350">
        <w:trPr>
          <w:trHeight w:val="789"/>
        </w:trPr>
        <w:tc>
          <w:tcPr>
            <w:tcW w:w="4802" w:type="dxa"/>
          </w:tcPr>
          <w:p w:rsidR="005E08E8" w:rsidRPr="00F727D8" w:rsidRDefault="00A1300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commuters</w:t>
            </w:r>
          </w:p>
        </w:tc>
        <w:tc>
          <w:tcPr>
            <w:tcW w:w="4606" w:type="dxa"/>
          </w:tcPr>
          <w:p w:rsidR="005E08E8" w:rsidRPr="00F727D8" w:rsidRDefault="00DF3350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 xml:space="preserve">attentive </w:t>
            </w:r>
          </w:p>
        </w:tc>
      </w:tr>
      <w:tr w:rsidR="005E08E8" w:rsidTr="00DF3350">
        <w:trPr>
          <w:trHeight w:val="789"/>
        </w:trPr>
        <w:tc>
          <w:tcPr>
            <w:tcW w:w="4802" w:type="dxa"/>
          </w:tcPr>
          <w:p w:rsidR="005E08E8" w:rsidRPr="00F727D8" w:rsidRDefault="006C6E18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do</w:t>
            </w:r>
            <w:r w:rsidR="00A13007">
              <w:rPr>
                <w:rFonts w:ascii="Times New Roman" w:hAnsi="Times New Roman" w:cs="Times New Roman"/>
                <w:sz w:val="52"/>
                <w:szCs w:val="48"/>
              </w:rPr>
              <w:t>med</w:t>
            </w:r>
          </w:p>
        </w:tc>
        <w:tc>
          <w:tcPr>
            <w:tcW w:w="4606" w:type="dxa"/>
          </w:tcPr>
          <w:p w:rsidR="005E08E8" w:rsidRPr="00F727D8" w:rsidRDefault="00DF3350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immense</w:t>
            </w:r>
          </w:p>
        </w:tc>
      </w:tr>
      <w:tr w:rsidR="005E08E8" w:rsidTr="00DF3350">
        <w:trPr>
          <w:trHeight w:val="789"/>
        </w:trPr>
        <w:tc>
          <w:tcPr>
            <w:tcW w:w="4802" w:type="dxa"/>
          </w:tcPr>
          <w:p w:rsidR="005E08E8" w:rsidRDefault="00DF3350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tropical</w:t>
            </w:r>
          </w:p>
        </w:tc>
        <w:tc>
          <w:tcPr>
            <w:tcW w:w="4606" w:type="dxa"/>
          </w:tcPr>
          <w:p w:rsidR="005E08E8" w:rsidRDefault="00DF3350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exotic</w:t>
            </w:r>
          </w:p>
        </w:tc>
      </w:tr>
      <w:tr w:rsidR="005E08E8" w:rsidTr="00DF3350">
        <w:trPr>
          <w:trHeight w:val="789"/>
        </w:trPr>
        <w:tc>
          <w:tcPr>
            <w:tcW w:w="4802" w:type="dxa"/>
          </w:tcPr>
          <w:p w:rsidR="005E08E8" w:rsidRDefault="00DF3350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precious</w:t>
            </w:r>
          </w:p>
        </w:tc>
        <w:tc>
          <w:tcPr>
            <w:tcW w:w="4606" w:type="dxa"/>
          </w:tcPr>
          <w:p w:rsidR="005E08E8" w:rsidRDefault="00DF3350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valuable</w:t>
            </w:r>
          </w:p>
        </w:tc>
      </w:tr>
    </w:tbl>
    <w:p w:rsidR="00E21D35" w:rsidRPr="00233CC9" w:rsidRDefault="005E08E8" w:rsidP="005E08E8">
      <w:pPr>
        <w:jc w:val="center"/>
        <w:rPr>
          <w:sz w:val="24"/>
        </w:rPr>
      </w:pPr>
      <w:r>
        <w:rPr>
          <w:sz w:val="24"/>
        </w:rPr>
        <w:t>Stations and Train Journeys</w:t>
      </w:r>
      <w:r w:rsidR="002F0A2F" w:rsidRPr="00233CC9">
        <w:rPr>
          <w:sz w:val="24"/>
        </w:rPr>
        <w:t xml:space="preserve">                </w:t>
      </w:r>
      <w:r>
        <w:rPr>
          <w:sz w:val="24"/>
        </w:rPr>
        <w:t xml:space="preserve">      </w:t>
      </w:r>
      <w:r w:rsidR="002F0A2F" w:rsidRPr="00233CC9">
        <w:rPr>
          <w:sz w:val="24"/>
        </w:rPr>
        <w:t>5</w:t>
      </w:r>
      <w:r w:rsidR="002F0A2F" w:rsidRPr="00233CC9">
        <w:rPr>
          <w:sz w:val="24"/>
          <w:vertAlign w:val="superscript"/>
        </w:rPr>
        <w:t>th</w:t>
      </w:r>
      <w:r w:rsidR="002F0A2F" w:rsidRPr="00233CC9">
        <w:rPr>
          <w:sz w:val="24"/>
        </w:rPr>
        <w:t xml:space="preserve"> Class Word List  </w:t>
      </w:r>
      <w:r>
        <w:rPr>
          <w:sz w:val="24"/>
        </w:rPr>
        <w:t xml:space="preserve">                              </w:t>
      </w:r>
      <w:r w:rsidR="00F727D8">
        <w:rPr>
          <w:sz w:val="24"/>
        </w:rPr>
        <w:t xml:space="preserve"> </w:t>
      </w:r>
      <w:r>
        <w:rPr>
          <w:sz w:val="24"/>
        </w:rPr>
        <w:t xml:space="preserve">     18</w:t>
      </w:r>
      <w:r w:rsidRPr="005E08E8">
        <w:rPr>
          <w:sz w:val="24"/>
          <w:vertAlign w:val="superscript"/>
        </w:rPr>
        <w:t>th</w:t>
      </w:r>
      <w:r>
        <w:rPr>
          <w:sz w:val="24"/>
        </w:rPr>
        <w:t xml:space="preserve"> May</w:t>
      </w:r>
    </w:p>
    <w:sectPr w:rsidR="00E21D35" w:rsidRPr="00233CC9" w:rsidSect="00633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A2F"/>
    <w:rsid w:val="00057C9B"/>
    <w:rsid w:val="00233CC9"/>
    <w:rsid w:val="002F0A2F"/>
    <w:rsid w:val="005E08E8"/>
    <w:rsid w:val="006332FC"/>
    <w:rsid w:val="006928F8"/>
    <w:rsid w:val="006C6E18"/>
    <w:rsid w:val="00714BBD"/>
    <w:rsid w:val="007669E7"/>
    <w:rsid w:val="0077043C"/>
    <w:rsid w:val="008250D0"/>
    <w:rsid w:val="00872A6D"/>
    <w:rsid w:val="00970320"/>
    <w:rsid w:val="009C247A"/>
    <w:rsid w:val="00A13007"/>
    <w:rsid w:val="00A56B33"/>
    <w:rsid w:val="00BA1930"/>
    <w:rsid w:val="00CB718F"/>
    <w:rsid w:val="00DD4677"/>
    <w:rsid w:val="00DE3E3F"/>
    <w:rsid w:val="00DF3350"/>
    <w:rsid w:val="00ED04BB"/>
    <w:rsid w:val="00F7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2020-05-16T13:11:00Z</dcterms:created>
  <dcterms:modified xsi:type="dcterms:W3CDTF">2020-05-16T13:29:00Z</dcterms:modified>
</cp:coreProperties>
</file>