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AB" w:rsidRPr="0095312E" w:rsidRDefault="00CA77AB" w:rsidP="00CA77AB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Thursday</w:t>
      </w:r>
      <w:r w:rsidR="00C034B7">
        <w:rPr>
          <w:rFonts w:ascii="Sassoon Infant Std" w:hAnsi="Sassoon Infant Std"/>
          <w:b/>
          <w:color w:val="FF0000"/>
          <w:sz w:val="36"/>
          <w:szCs w:val="36"/>
        </w:rPr>
        <w:t xml:space="preserve"> 14</w:t>
      </w:r>
      <w:r>
        <w:rPr>
          <w:rFonts w:ascii="Sassoon Infant Std" w:hAnsi="Sassoon Infant Std"/>
          <w:b/>
          <w:color w:val="FF0000"/>
          <w:sz w:val="36"/>
          <w:szCs w:val="36"/>
        </w:rPr>
        <w:t>th May</w:t>
      </w:r>
    </w:p>
    <w:p w:rsidR="00CA77AB" w:rsidRPr="0095312E" w:rsidRDefault="00CA77AB" w:rsidP="00CA77AB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</w:p>
    <w:p w:rsidR="00CA77AB" w:rsidRDefault="00CA77AB" w:rsidP="00CA77AB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Wordlist for ‘What a Box’. Read and learn the </w:t>
      </w:r>
      <w:r w:rsidR="006E2507">
        <w:rPr>
          <w:rFonts w:ascii="Sassoon Infant Std" w:hAnsi="Sassoon Infant Std"/>
        </w:rPr>
        <w:t xml:space="preserve">last 4 </w:t>
      </w:r>
      <w:r>
        <w:rPr>
          <w:rFonts w:ascii="Sassoon Infant Std" w:hAnsi="Sassoon Infant Std"/>
        </w:rPr>
        <w:t>words;</w:t>
      </w:r>
    </w:p>
    <w:p w:rsidR="00CA77AB" w:rsidRDefault="005A1A88" w:rsidP="00CA77AB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Find</w:t>
      </w:r>
    </w:p>
    <w:p w:rsidR="00CA77AB" w:rsidRDefault="005A1A88" w:rsidP="00CA77AB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great </w:t>
      </w:r>
    </w:p>
    <w:p w:rsidR="005A1A88" w:rsidRDefault="005A1A88" w:rsidP="00CA77AB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fun</w:t>
      </w:r>
    </w:p>
    <w:p w:rsidR="00CA77AB" w:rsidRDefault="005A1A88" w:rsidP="00CA77AB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and</w:t>
      </w:r>
    </w:p>
    <w:p w:rsidR="00CA77AB" w:rsidRPr="00892136" w:rsidRDefault="00CA77AB" w:rsidP="00CA77AB">
      <w:pPr>
        <w:rPr>
          <w:rFonts w:ascii="Sassoon Infant Std" w:hAnsi="Sassoon Infant Std"/>
        </w:rPr>
      </w:pPr>
      <w:r w:rsidRPr="00892136">
        <w:rPr>
          <w:rFonts w:ascii="Sassoon Infant Std" w:hAnsi="Sassoon Infant Std"/>
        </w:rPr>
        <w:t xml:space="preserve">What do these words mean? Find rhyming words. Find other words that start with the same sound. Put into a sentence. If able, try to write your sentence (use news copy). </w:t>
      </w:r>
    </w:p>
    <w:p w:rsidR="00CA77AB" w:rsidRDefault="00CA77AB" w:rsidP="005A1A8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Free </w:t>
      </w:r>
      <w:proofErr w:type="gramStart"/>
      <w:r>
        <w:rPr>
          <w:rFonts w:ascii="Sassoon Infant Std" w:hAnsi="Sassoon Infant Std"/>
        </w:rPr>
        <w:t>Writing :</w:t>
      </w:r>
      <w:proofErr w:type="gramEnd"/>
      <w:r>
        <w:rPr>
          <w:rFonts w:ascii="Sassoon Infant Std" w:hAnsi="Sassoon Infant Std"/>
        </w:rPr>
        <w:t xml:space="preserve"> we usually do 20 minutes of free writing on a Thursday. Free writing can be about anything at all, fiction or non-fiction, about themselves or somebody else. They might like to </w:t>
      </w:r>
      <w:r w:rsidR="006E2507">
        <w:rPr>
          <w:rFonts w:ascii="Sassoon Infant Std" w:hAnsi="Sassoon Infant Std"/>
        </w:rPr>
        <w:t xml:space="preserve">write about what they’re doing with their family at the moment. </w:t>
      </w:r>
    </w:p>
    <w:p w:rsidR="00926586" w:rsidRPr="005A1A88" w:rsidRDefault="00926586" w:rsidP="005A1A8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gramStart"/>
      <w:r>
        <w:rPr>
          <w:rFonts w:ascii="Sassoon Infant Std" w:hAnsi="Sassoon Infant Std"/>
        </w:rPr>
        <w:t>Handwriting :</w:t>
      </w:r>
      <w:proofErr w:type="gramEnd"/>
      <w:r>
        <w:rPr>
          <w:rFonts w:ascii="Sassoon Infant Std" w:hAnsi="Sassoon Infant Std"/>
        </w:rPr>
        <w:t xml:space="preserve"> Capital Y : complete the worksheet attached or practise the letter Y in your copy. The wording we use is ‘start at the top, diagonal line to the middle, back to the top, diagonal line to the bottom’</w:t>
      </w:r>
    </w:p>
    <w:p w:rsidR="00CA77AB" w:rsidRDefault="006E2507" w:rsidP="00CA77AB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Wordbox18</w:t>
      </w:r>
      <w:r w:rsidR="00CA77AB">
        <w:rPr>
          <w:rFonts w:ascii="Sassoon Infant Std" w:hAnsi="Sassoon Infant Std"/>
        </w:rPr>
        <w:t xml:space="preserve"> : 1-10 read each day</w:t>
      </w:r>
    </w:p>
    <w:p w:rsidR="00CA77AB" w:rsidRPr="004B4AEE" w:rsidRDefault="00CA77AB" w:rsidP="00CA77AB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High Frequency </w:t>
      </w:r>
      <w:proofErr w:type="gramStart"/>
      <w:r>
        <w:rPr>
          <w:rFonts w:ascii="Sassoon Infant Std" w:hAnsi="Sassoon Infant Std"/>
        </w:rPr>
        <w:t>Wo</w:t>
      </w:r>
      <w:r w:rsidR="006E2507">
        <w:rPr>
          <w:rFonts w:ascii="Sassoon Infant Std" w:hAnsi="Sassoon Infant Std"/>
        </w:rPr>
        <w:t>rds :</w:t>
      </w:r>
      <w:proofErr w:type="gramEnd"/>
      <w:r w:rsidR="006E2507">
        <w:rPr>
          <w:rFonts w:ascii="Sassoon Infant Std" w:hAnsi="Sassoon Infant Std"/>
        </w:rPr>
        <w:t xml:space="preserve"> Read and learn words 21 – 30.</w:t>
      </w:r>
      <w:r>
        <w:rPr>
          <w:rFonts w:ascii="Sassoon Infant Std" w:hAnsi="Sassoon Infant Std"/>
        </w:rPr>
        <w:t xml:space="preserve">. </w:t>
      </w:r>
    </w:p>
    <w:p w:rsidR="00CA77AB" w:rsidRPr="0095312E" w:rsidRDefault="00CA77AB" w:rsidP="00CA77AB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95312E">
        <w:rPr>
          <w:rFonts w:ascii="Sassoon Infant Std" w:hAnsi="Sassoon Infant Std"/>
          <w:b/>
          <w:color w:val="FF0000"/>
        </w:rPr>
        <w:t>Gaeilge</w:t>
      </w:r>
      <w:proofErr w:type="spellEnd"/>
      <w:r w:rsidRPr="0095312E">
        <w:rPr>
          <w:rFonts w:ascii="Sassoon Infant Std" w:hAnsi="Sassoon Infant Std"/>
          <w:b/>
          <w:color w:val="FF0000"/>
        </w:rPr>
        <w:t xml:space="preserve"> :</w:t>
      </w:r>
      <w:proofErr w:type="gramEnd"/>
    </w:p>
    <w:p w:rsidR="001E71A4" w:rsidRDefault="00CA77AB" w:rsidP="006E2507">
      <w:p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Bua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naCainte</w:t>
      </w:r>
      <w:proofErr w:type="spellEnd"/>
      <w:r>
        <w:rPr>
          <w:rFonts w:ascii="Sassoon Infant Std" w:hAnsi="Sassoon Infant Std"/>
        </w:rPr>
        <w:t xml:space="preserve"> – </w:t>
      </w:r>
      <w:proofErr w:type="spellStart"/>
      <w:proofErr w:type="gramStart"/>
      <w:r w:rsidR="006E2507">
        <w:rPr>
          <w:rFonts w:ascii="Sassoon Infant Std" w:hAnsi="Sassoon Infant Std"/>
        </w:rPr>
        <w:t>Siopadóireacht</w:t>
      </w:r>
      <w:proofErr w:type="spellEnd"/>
      <w:r w:rsidR="006E2507">
        <w:rPr>
          <w:rFonts w:ascii="Sassoon Infant Std" w:hAnsi="Sassoon Infant Std"/>
        </w:rPr>
        <w:t xml:space="preserve"> :</w:t>
      </w:r>
      <w:proofErr w:type="gramEnd"/>
      <w:r w:rsidR="006E2507">
        <w:rPr>
          <w:rFonts w:ascii="Sassoon Infant Std" w:hAnsi="Sassoon Infant Std"/>
        </w:rPr>
        <w:t xml:space="preserve"> </w:t>
      </w:r>
      <w:proofErr w:type="spellStart"/>
      <w:r w:rsidR="006E2507">
        <w:rPr>
          <w:rFonts w:ascii="Sassoon Infant Std" w:hAnsi="Sassoon Infant Std"/>
        </w:rPr>
        <w:t>Ceacht</w:t>
      </w:r>
      <w:proofErr w:type="spellEnd"/>
      <w:r w:rsidR="006E2507">
        <w:rPr>
          <w:rFonts w:ascii="Sassoon Infant Std" w:hAnsi="Sassoon Infant Std"/>
        </w:rPr>
        <w:t xml:space="preserve"> 1</w:t>
      </w:r>
    </w:p>
    <w:p w:rsidR="006E2507" w:rsidRDefault="006E2507" w:rsidP="006E2507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Begin by singing the song ‘</w:t>
      </w:r>
      <w:proofErr w:type="spellStart"/>
      <w:r>
        <w:rPr>
          <w:rFonts w:ascii="Sassoon Infant Std" w:hAnsi="Sassoon Infant Std"/>
        </w:rPr>
        <w:t>Istigh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proofErr w:type="gramStart"/>
      <w:r>
        <w:rPr>
          <w:rFonts w:ascii="Sassoon Infant Std" w:hAnsi="Sassoon Infant Std"/>
        </w:rPr>
        <w:t>sa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Zú</w:t>
      </w:r>
      <w:proofErr w:type="spellEnd"/>
      <w:r>
        <w:rPr>
          <w:rFonts w:ascii="Sassoon Infant Std" w:hAnsi="Sassoon Infant Std"/>
        </w:rPr>
        <w:t xml:space="preserve">’ on the music icon. If you’re looking for the words, click on the teacher’s hat in the bottom right corner. </w:t>
      </w:r>
    </w:p>
    <w:p w:rsidR="006E2507" w:rsidRDefault="006E2507" w:rsidP="006E2507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Click on </w:t>
      </w:r>
      <w:proofErr w:type="spellStart"/>
      <w:r>
        <w:rPr>
          <w:rFonts w:ascii="Sassoon Infant Std" w:hAnsi="Sassoon Infant Std"/>
        </w:rPr>
        <w:t>comhrá</w:t>
      </w:r>
      <w:proofErr w:type="spellEnd"/>
      <w:r>
        <w:rPr>
          <w:rFonts w:ascii="Sassoon Infant Std" w:hAnsi="Sassoon Infant Std"/>
        </w:rPr>
        <w:t xml:space="preserve"> 1.1. Before you start, ask the question, Cad </w:t>
      </w:r>
      <w:proofErr w:type="spellStart"/>
      <w:r>
        <w:rPr>
          <w:rFonts w:ascii="Sassoon Infant Std" w:hAnsi="Sassoon Infant Std"/>
        </w:rPr>
        <w:t>atá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proofErr w:type="gramStart"/>
      <w:r>
        <w:rPr>
          <w:rFonts w:ascii="Sassoon Infant Std" w:hAnsi="Sassoon Infant Std"/>
        </w:rPr>
        <w:t>sa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phictiúr</w:t>
      </w:r>
      <w:proofErr w:type="spellEnd"/>
      <w:r>
        <w:rPr>
          <w:rFonts w:ascii="Sassoon Infant Std" w:hAnsi="Sassoon Infant Std"/>
        </w:rPr>
        <w:t xml:space="preserve">? </w:t>
      </w:r>
      <w:proofErr w:type="spellStart"/>
      <w:r>
        <w:rPr>
          <w:rFonts w:ascii="Sassoon Infant Std" w:hAnsi="Sassoon Infant Std"/>
        </w:rPr>
        <w:t>Tá</w:t>
      </w:r>
      <w:proofErr w:type="spellEnd"/>
      <w:r>
        <w:rPr>
          <w:rFonts w:ascii="Sassoon Infant Std" w:hAnsi="Sassoon Infant Std"/>
        </w:rPr>
        <w:t xml:space="preserve"> ___ </w:t>
      </w:r>
      <w:proofErr w:type="spellStart"/>
      <w:proofErr w:type="gramStart"/>
      <w:r>
        <w:rPr>
          <w:rFonts w:ascii="Sassoon Infant Std" w:hAnsi="Sassoon Infant Std"/>
        </w:rPr>
        <w:t>sa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phictiúr</w:t>
      </w:r>
      <w:proofErr w:type="spellEnd"/>
      <w:r>
        <w:rPr>
          <w:rFonts w:ascii="Sassoon Infant Std" w:hAnsi="Sassoon Infant Std"/>
        </w:rPr>
        <w:t>. (</w:t>
      </w:r>
      <w:proofErr w:type="gramStart"/>
      <w:r>
        <w:rPr>
          <w:rFonts w:ascii="Sassoon Infant Std" w:hAnsi="Sassoon Infant Std"/>
        </w:rPr>
        <w:t>we</w:t>
      </w:r>
      <w:proofErr w:type="gramEnd"/>
      <w:r>
        <w:rPr>
          <w:rFonts w:ascii="Sassoon Infant Std" w:hAnsi="Sassoon Infant Std"/>
        </w:rPr>
        <w:t xml:space="preserve"> do this at the beginning of every lesson so your child will be well able to tell you 2 or 3 things in the picture). Play the </w:t>
      </w:r>
      <w:proofErr w:type="spellStart"/>
      <w:r>
        <w:rPr>
          <w:rFonts w:ascii="Sassoon Infant Std" w:hAnsi="Sassoon Infant Std"/>
        </w:rPr>
        <w:t>comhrá</w:t>
      </w:r>
      <w:proofErr w:type="spellEnd"/>
      <w:r>
        <w:rPr>
          <w:rFonts w:ascii="Sassoon Infant Std" w:hAnsi="Sassoon Infant Std"/>
        </w:rPr>
        <w:t xml:space="preserve"> twice, pausing the second time to allow your child to repeat. </w:t>
      </w:r>
    </w:p>
    <w:p w:rsidR="006E2507" w:rsidRPr="006E2507" w:rsidRDefault="006E2507" w:rsidP="006E2507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Complete </w:t>
      </w:r>
      <w:proofErr w:type="spellStart"/>
      <w:r>
        <w:rPr>
          <w:rFonts w:ascii="Sassoon Infant Std" w:hAnsi="Sassoon Infant Std"/>
        </w:rPr>
        <w:t>tasc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éisteachta</w:t>
      </w:r>
      <w:proofErr w:type="spellEnd"/>
      <w:r>
        <w:rPr>
          <w:rFonts w:ascii="Sassoon Infant Std" w:hAnsi="Sassoon Infant Std"/>
        </w:rPr>
        <w:t xml:space="preserve">, </w:t>
      </w:r>
      <w:proofErr w:type="spellStart"/>
      <w:r>
        <w:rPr>
          <w:rFonts w:ascii="Sassoon Infant Std" w:hAnsi="Sassoon Infant Std"/>
        </w:rPr>
        <w:t>faigh</w:t>
      </w:r>
      <w:proofErr w:type="spellEnd"/>
      <w:r>
        <w:rPr>
          <w:rFonts w:ascii="Sassoon Infant Std" w:hAnsi="Sassoon Infant Std"/>
        </w:rPr>
        <w:t xml:space="preserve"> </w:t>
      </w:r>
      <w:proofErr w:type="gramStart"/>
      <w:r>
        <w:rPr>
          <w:rFonts w:ascii="Sassoon Infant Std" w:hAnsi="Sassoon Infant Std"/>
        </w:rPr>
        <w:t>an</w:t>
      </w:r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difríocht</w:t>
      </w:r>
      <w:proofErr w:type="spellEnd"/>
      <w:r>
        <w:rPr>
          <w:rFonts w:ascii="Sassoon Infant Std" w:hAnsi="Sassoon Infant Std"/>
        </w:rPr>
        <w:t>.</w:t>
      </w:r>
    </w:p>
    <w:p w:rsidR="00CA77AB" w:rsidRPr="0095312E" w:rsidRDefault="00CA77AB" w:rsidP="00CA77AB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:rsidR="00CA77AB" w:rsidRDefault="00CA77AB" w:rsidP="00CA77AB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Counting </w:t>
      </w:r>
      <w:proofErr w:type="gramStart"/>
      <w:r>
        <w:rPr>
          <w:rFonts w:ascii="Sassoon Infant Std" w:hAnsi="Sassoon Infant Std"/>
        </w:rPr>
        <w:t>practise :</w:t>
      </w:r>
      <w:proofErr w:type="gramEnd"/>
      <w:r>
        <w:rPr>
          <w:rFonts w:ascii="Sassoon Infant Std" w:hAnsi="Sassoon Infant Std"/>
        </w:rPr>
        <w:t xml:space="preserve"> count forwards and backwards to 20. Silent counting for every second number (1 out loud, 2 is silent, etc). </w:t>
      </w:r>
    </w:p>
    <w:p w:rsidR="00CA77AB" w:rsidRDefault="00CA77AB" w:rsidP="00CA77AB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Practise saying the days of the week, months of the year and seasons. What day/date/month/season is it?</w:t>
      </w:r>
    </w:p>
    <w:p w:rsidR="00CA77AB" w:rsidRDefault="00CA77AB" w:rsidP="00CA77AB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Use number line to practise adding. Start on 3, go forward 4, answer = 7, etc.</w:t>
      </w:r>
    </w:p>
    <w:p w:rsidR="00CA77AB" w:rsidRDefault="00CA77AB" w:rsidP="00CA77AB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Planet Maths Pg 10</w:t>
      </w:r>
      <w:r w:rsidR="00272CAF">
        <w:rPr>
          <w:rFonts w:ascii="Sassoon Infant Std" w:hAnsi="Sassoon Infant Std"/>
        </w:rPr>
        <w:t>3</w:t>
      </w:r>
      <w:r w:rsidR="006E2507">
        <w:rPr>
          <w:rFonts w:ascii="Sassoon Infant Std" w:hAnsi="Sassoon Infant Std"/>
        </w:rPr>
        <w:t xml:space="preserve"> </w:t>
      </w:r>
      <w:r>
        <w:rPr>
          <w:rFonts w:ascii="Sassoon Infant Std" w:hAnsi="Sassoon Infant Std"/>
        </w:rPr>
        <w:t xml:space="preserve">– </w:t>
      </w:r>
      <w:r w:rsidR="00272CAF">
        <w:rPr>
          <w:rFonts w:ascii="Sassoon Infant Std" w:hAnsi="Sassoon Infant Std"/>
        </w:rPr>
        <w:t>draw the correct number of sp</w:t>
      </w:r>
      <w:r w:rsidR="006E2507">
        <w:rPr>
          <w:rFonts w:ascii="Sassoon Infant Std" w:hAnsi="Sassoon Infant Std"/>
        </w:rPr>
        <w:t>ots in each rectangle. Sound out</w:t>
      </w:r>
      <w:r w:rsidR="00272CAF">
        <w:rPr>
          <w:rFonts w:ascii="Sassoon Infant Std" w:hAnsi="Sassoon Infant Std"/>
        </w:rPr>
        <w:t xml:space="preserve"> the words and read what the number is. The bottom half – Draw the correct number of spots on the ladybird. </w:t>
      </w:r>
    </w:p>
    <w:p w:rsidR="00E469C9" w:rsidRPr="00E469C9" w:rsidRDefault="00E469C9" w:rsidP="00E469C9">
      <w:pPr>
        <w:rPr>
          <w:rFonts w:ascii="Sassoon Infant Std" w:hAnsi="Sassoon Infant Std"/>
        </w:rPr>
      </w:pPr>
    </w:p>
    <w:p w:rsidR="00CA77AB" w:rsidRPr="0095312E" w:rsidRDefault="00CA77AB" w:rsidP="00CA77AB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lastRenderedPageBreak/>
        <w:t>Religion :</w:t>
      </w:r>
      <w:proofErr w:type="gramEnd"/>
    </w:p>
    <w:p w:rsidR="006E2507" w:rsidRDefault="006E2507" w:rsidP="00CA77AB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Theme 8 Lesson </w:t>
      </w:r>
      <w:proofErr w:type="gramStart"/>
      <w:r>
        <w:rPr>
          <w:rFonts w:ascii="Sassoon Infant Std" w:hAnsi="Sassoon Infant Std"/>
          <w:shd w:val="clear" w:color="auto" w:fill="FFFFFF"/>
        </w:rPr>
        <w:t>2 :</w:t>
      </w:r>
      <w:proofErr w:type="gramEnd"/>
      <w:r>
        <w:rPr>
          <w:rFonts w:ascii="Sassoon Infant Std" w:hAnsi="Sassoon Infant Std"/>
          <w:shd w:val="clear" w:color="auto" w:fill="FFFFFF"/>
        </w:rPr>
        <w:t xml:space="preserve"> A Place of Prayer </w:t>
      </w:r>
    </w:p>
    <w:p w:rsidR="006E2507" w:rsidRDefault="006E2507" w:rsidP="00CA77AB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Workbook Pg </w:t>
      </w:r>
      <w:proofErr w:type="gramStart"/>
      <w:r>
        <w:rPr>
          <w:rFonts w:ascii="Sassoon Infant Std" w:hAnsi="Sassoon Infant Std"/>
          <w:shd w:val="clear" w:color="auto" w:fill="FFFFFF"/>
        </w:rPr>
        <w:t>51 :</w:t>
      </w:r>
      <w:proofErr w:type="gramEnd"/>
      <w:r>
        <w:rPr>
          <w:rFonts w:ascii="Sassoon Infant Std" w:hAnsi="Sassoon Infant Std"/>
          <w:shd w:val="clear" w:color="auto" w:fill="FFFFFF"/>
        </w:rPr>
        <w:t xml:space="preserve"> although we cannot visit our local Church, we can still draw some items that we’d find in it, such as a stained glass window, an altar, a baptismal font, candles, a bible, statues. </w:t>
      </w:r>
    </w:p>
    <w:p w:rsidR="00CA77AB" w:rsidRDefault="00CA77AB" w:rsidP="00CA77AB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Art :</w:t>
      </w:r>
      <w:proofErr w:type="gramEnd"/>
    </w:p>
    <w:p w:rsidR="00CA77AB" w:rsidRPr="00C22F5D" w:rsidRDefault="00926586" w:rsidP="00CA77AB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noProof/>
          <w:color w:val="000000" w:themeColor="text1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673735</wp:posOffset>
            </wp:positionV>
            <wp:extent cx="1352550" cy="2000250"/>
            <wp:effectExtent l="19050" t="0" r="0" b="0"/>
            <wp:wrapNone/>
            <wp:docPr id="4" name="Picture 4" descr="Image result for flower ar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lower art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7AB">
        <w:rPr>
          <w:rFonts w:ascii="Sassoon Infant Std" w:hAnsi="Sassoon Infant Std"/>
          <w:color w:val="000000" w:themeColor="text1"/>
        </w:rPr>
        <w:t>As our theme i</w:t>
      </w:r>
      <w:r w:rsidR="00272CAF">
        <w:rPr>
          <w:rFonts w:ascii="Sassoon Infant Std" w:hAnsi="Sassoon Infant Std"/>
          <w:color w:val="000000" w:themeColor="text1"/>
        </w:rPr>
        <w:t>n</w:t>
      </w:r>
      <w:r w:rsidR="00CA77AB">
        <w:rPr>
          <w:rFonts w:ascii="Sassoon Infant Std" w:hAnsi="Sassoon Infant Std"/>
          <w:color w:val="000000" w:themeColor="text1"/>
        </w:rPr>
        <w:t xml:space="preserve"> Aistear is The Garden Centre</w:t>
      </w:r>
      <w:r>
        <w:rPr>
          <w:rFonts w:ascii="Sassoon Infant Std" w:hAnsi="Sassoon Infant Std"/>
          <w:color w:val="000000" w:themeColor="text1"/>
        </w:rPr>
        <w:t xml:space="preserve"> and it is </w:t>
      </w:r>
      <w:proofErr w:type="gramStart"/>
      <w:r>
        <w:rPr>
          <w:rFonts w:ascii="Sassoon Infant Std" w:hAnsi="Sassoon Infant Std"/>
          <w:color w:val="000000" w:themeColor="text1"/>
        </w:rPr>
        <w:t>S</w:t>
      </w:r>
      <w:r w:rsidR="00272CAF">
        <w:rPr>
          <w:rFonts w:ascii="Sassoon Infant Std" w:hAnsi="Sassoon Infant Std"/>
          <w:color w:val="000000" w:themeColor="text1"/>
        </w:rPr>
        <w:t>ummer</w:t>
      </w:r>
      <w:proofErr w:type="gramEnd"/>
      <w:r w:rsidR="00CA77AB">
        <w:rPr>
          <w:rFonts w:ascii="Sassoon Infant Std" w:hAnsi="Sassoon Infant Std"/>
          <w:color w:val="000000" w:themeColor="text1"/>
        </w:rPr>
        <w:t>, perhaps you could make your own flowers. I’ve attached some ideas below.</w:t>
      </w:r>
      <w:r>
        <w:rPr>
          <w:rFonts w:ascii="Sassoon Infant Std" w:hAnsi="Sassoon Infant Std"/>
          <w:color w:val="000000" w:themeColor="text1"/>
        </w:rPr>
        <w:t xml:space="preserve"> Use whatever you have at home, bun cases, coloured paper or just old newspaper coloured in. </w:t>
      </w:r>
    </w:p>
    <w:p w:rsidR="00CA77AB" w:rsidRPr="00014942" w:rsidRDefault="00926586" w:rsidP="00CA77AB">
      <w:pPr>
        <w:rPr>
          <w:rFonts w:ascii="Sassoon Infant Std" w:hAnsi="Sassoon Infant Std"/>
        </w:rPr>
      </w:pPr>
      <w:r>
        <w:rPr>
          <w:rFonts w:ascii="Sassoon Infant Std" w:hAnsi="Sassoon Infant Std"/>
          <w:noProof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81280</wp:posOffset>
            </wp:positionV>
            <wp:extent cx="1333500" cy="2000250"/>
            <wp:effectExtent l="19050" t="0" r="0" b="0"/>
            <wp:wrapNone/>
            <wp:docPr id="3" name="Picture 3" descr="Image result for flower ar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wer art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CAF" w:rsidRDefault="00926586"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40640</wp:posOffset>
            </wp:positionV>
            <wp:extent cx="1483995" cy="1409700"/>
            <wp:effectExtent l="19050" t="0" r="1905" b="0"/>
            <wp:wrapNone/>
            <wp:docPr id="1" name="Picture 1" descr="Image result for flower ar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art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CAF" w:rsidRDefault="00272CAF"/>
    <w:p w:rsidR="00272CAF" w:rsidRDefault="00272CAF"/>
    <w:p w:rsidR="00272CAF" w:rsidRDefault="00272CAF"/>
    <w:p w:rsidR="00272CAF" w:rsidRDefault="00272CAF"/>
    <w:p w:rsidR="00272CAF" w:rsidRDefault="00E469C9"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227330</wp:posOffset>
            </wp:positionV>
            <wp:extent cx="2476500" cy="1847850"/>
            <wp:effectExtent l="19050" t="0" r="0" b="0"/>
            <wp:wrapNone/>
            <wp:docPr id="2" name="Picture 2" descr="Recycled Flower Art - No Time For Flash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d Flower Art - No Time For Flash Card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CAF" w:rsidRDefault="00E469C9"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75565</wp:posOffset>
            </wp:positionV>
            <wp:extent cx="1401445" cy="1628775"/>
            <wp:effectExtent l="1905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586"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275590</wp:posOffset>
            </wp:positionV>
            <wp:extent cx="1401445" cy="1428750"/>
            <wp:effectExtent l="1905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CAF" w:rsidRDefault="00272CAF"/>
    <w:p w:rsidR="00272CAF" w:rsidRDefault="00272CAF"/>
    <w:p w:rsidR="00272CAF" w:rsidRDefault="00272CAF"/>
    <w:p w:rsidR="00272CAF" w:rsidRDefault="00272CAF"/>
    <w:p w:rsidR="00272CAF" w:rsidRDefault="00272CAF"/>
    <w:p w:rsidR="00272CAF" w:rsidRDefault="00272CAF"/>
    <w:p w:rsidR="00272CAF" w:rsidRDefault="00272CAF"/>
    <w:p w:rsidR="00272CAF" w:rsidRDefault="00272CAF"/>
    <w:p w:rsidR="00272CAF" w:rsidRDefault="00272CAF"/>
    <w:p w:rsidR="00272CAF" w:rsidRDefault="009E2CE2">
      <w:r w:rsidRPr="009E2CE2">
        <w:object w:dxaOrig="9060" w:dyaOrig="10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32.5pt" o:ole="">
            <v:imagedata r:id="rId11" o:title=""/>
          </v:shape>
          <o:OLEObject Type="Embed" ProgID="Word.Document.12" ShapeID="_x0000_i1025" DrawAspect="Content" ObjectID="_1650442509" r:id="rId12"/>
        </w:object>
      </w:r>
    </w:p>
    <w:sectPr w:rsidR="00272CAF" w:rsidSect="002D3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6BA6"/>
    <w:multiLevelType w:val="hybridMultilevel"/>
    <w:tmpl w:val="283CDC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F728E"/>
    <w:multiLevelType w:val="hybridMultilevel"/>
    <w:tmpl w:val="D540A626"/>
    <w:lvl w:ilvl="0" w:tplc="3BD81A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7AB"/>
    <w:rsid w:val="00142A3E"/>
    <w:rsid w:val="001E71A4"/>
    <w:rsid w:val="002273ED"/>
    <w:rsid w:val="00272CAF"/>
    <w:rsid w:val="002D3253"/>
    <w:rsid w:val="002E0778"/>
    <w:rsid w:val="00504951"/>
    <w:rsid w:val="005A1A88"/>
    <w:rsid w:val="006E2507"/>
    <w:rsid w:val="00720112"/>
    <w:rsid w:val="00926586"/>
    <w:rsid w:val="009E2CE2"/>
    <w:rsid w:val="00C034B7"/>
    <w:rsid w:val="00CA77AB"/>
    <w:rsid w:val="00E4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C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package" Target="embeddings/Microsoft_Office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Teacher</cp:lastModifiedBy>
  <cp:revision>9</cp:revision>
  <dcterms:created xsi:type="dcterms:W3CDTF">2020-05-05T22:21:00Z</dcterms:created>
  <dcterms:modified xsi:type="dcterms:W3CDTF">2020-05-08T10:29:00Z</dcterms:modified>
</cp:coreProperties>
</file>